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5FDA585"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r w:rsidR="00B12B0F">
        <w:rPr>
          <w:rFonts w:ascii="Georgia" w:hAnsi="Georgia"/>
          <w:b/>
          <w:sz w:val="22"/>
          <w:szCs w:val="22"/>
        </w:rPr>
        <w:t xml:space="preserve"> </w:t>
      </w:r>
    </w:p>
    <w:p w14:paraId="2CE7187B" w14:textId="1322AC30" w:rsidR="0052721D" w:rsidRPr="0052721D" w:rsidRDefault="00B12B0F" w:rsidP="0052721D">
      <w:pPr>
        <w:spacing w:line="360" w:lineRule="auto"/>
        <w:jc w:val="center"/>
        <w:rPr>
          <w:rFonts w:ascii="Georgia" w:hAnsi="Georgia"/>
          <w:b/>
          <w:sz w:val="22"/>
          <w:szCs w:val="22"/>
        </w:rPr>
      </w:pPr>
      <w:r>
        <w:rPr>
          <w:rFonts w:ascii="Georgia" w:hAnsi="Georgia"/>
          <w:b/>
          <w:sz w:val="22"/>
          <w:szCs w:val="22"/>
        </w:rPr>
        <w:t xml:space="preserve">PER L’AFFIDAMENTO </w:t>
      </w:r>
      <w:r w:rsidR="000B6182">
        <w:rPr>
          <w:rFonts w:ascii="Georgia" w:hAnsi="Georgia"/>
          <w:b/>
          <w:sz w:val="22"/>
          <w:szCs w:val="22"/>
        </w:rPr>
        <w:t xml:space="preserve">DELLA </w:t>
      </w:r>
      <w:r w:rsidR="0052721D" w:rsidRPr="0052721D">
        <w:rPr>
          <w:rFonts w:ascii="Georgia" w:hAnsi="Georgia"/>
          <w:b/>
          <w:sz w:val="22"/>
          <w:szCs w:val="22"/>
        </w:rPr>
        <w:t>GARA EUROPEA A PROCEDURA TELEMATICA APERTA PER LA STIPULA DI UN ACCORDO QUADRO DA CONCLUDERSI CON PIÙ OPERATORI ECONOMICI PER L'AFFIDAMENTO DI SERVIZI DI CATERING</w:t>
      </w:r>
    </w:p>
    <w:p w14:paraId="384E174F" w14:textId="48FDA0FC" w:rsidR="0081037C" w:rsidRPr="0052721D" w:rsidRDefault="0081037C" w:rsidP="00A96822">
      <w:pPr>
        <w:spacing w:line="360" w:lineRule="auto"/>
        <w:jc w:val="center"/>
        <w:rPr>
          <w:rFonts w:ascii="Georgia" w:hAnsi="Georgia"/>
          <w:b/>
          <w:sz w:val="22"/>
          <w:szCs w:val="22"/>
        </w:rPr>
      </w:pPr>
    </w:p>
    <w:p w14:paraId="2B6DCAE2" w14:textId="7DB588CD" w:rsidR="00EF6D1C" w:rsidRPr="00F21C08" w:rsidRDefault="00EF6D1C" w:rsidP="0081037C">
      <w:pPr>
        <w:spacing w:line="36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43F5AD95"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w:t>
      </w:r>
      <w:r w:rsidR="007F5EB4">
        <w:rPr>
          <w:rFonts w:ascii="Georgia" w:hAnsi="Georgia"/>
          <w:sz w:val="22"/>
          <w:szCs w:val="22"/>
          <w:highlight w:val="yellow"/>
        </w:rPr>
        <w:t xml:space="preserve"> </w:t>
      </w:r>
      <w:r w:rsidR="00FE3880" w:rsidRPr="00F21C08">
        <w:rPr>
          <w:rFonts w:ascii="Georgia" w:hAnsi="Georgia"/>
          <w:sz w:val="22"/>
          <w:szCs w:val="22"/>
          <w:highlight w:val="yellow"/>
        </w:rPr>
        <w:t xml:space="preserve">[delega </w:t>
      </w:r>
      <w:proofErr w:type="gramStart"/>
      <w:r w:rsidR="00FE3880" w:rsidRPr="00F21C08">
        <w:rPr>
          <w:rFonts w:ascii="Georgia" w:hAnsi="Georgia"/>
          <w:sz w:val="22"/>
          <w:szCs w:val="22"/>
          <w:highlight w:val="yellow"/>
        </w:rPr>
        <w:t>firma]_</w:t>
      </w:r>
      <w:proofErr w:type="gramEnd"/>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3454B53C" w14:textId="15BA531B" w:rsidR="006D5619" w:rsidRDefault="001E5CC4" w:rsidP="00A96822">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w:t>
      </w:r>
      <w:r w:rsidR="0046631C" w:rsidRPr="003140F6">
        <w:rPr>
          <w:rFonts w:ascii="Georgia" w:hAnsi="Georgia"/>
          <w:sz w:val="22"/>
          <w:szCs w:val="22"/>
        </w:rPr>
        <w:t xml:space="preserve">previsto di bandire procedura di </w:t>
      </w:r>
      <w:r w:rsidR="00A96822" w:rsidRPr="00A96822">
        <w:rPr>
          <w:rFonts w:ascii="Georgia" w:hAnsi="Georgia"/>
          <w:sz w:val="22"/>
          <w:szCs w:val="22"/>
        </w:rPr>
        <w:t>gara</w:t>
      </w:r>
      <w:r w:rsidR="006D5619">
        <w:rPr>
          <w:rFonts w:ascii="Georgia" w:hAnsi="Georgia"/>
          <w:sz w:val="22"/>
          <w:szCs w:val="22"/>
        </w:rPr>
        <w:t xml:space="preserve"> </w:t>
      </w:r>
      <w:r w:rsidR="006D5619" w:rsidRPr="006D5619">
        <w:rPr>
          <w:rFonts w:ascii="Georgia" w:hAnsi="Georgia"/>
          <w:sz w:val="22"/>
          <w:szCs w:val="22"/>
          <w:highlight w:val="yellow"/>
        </w:rPr>
        <w:t>____________</w:t>
      </w:r>
    </w:p>
    <w:p w14:paraId="46A65624" w14:textId="30B99CD5" w:rsidR="00247E8E" w:rsidRPr="00247E8E" w:rsidRDefault="006D5619" w:rsidP="00A96822">
      <w:pPr>
        <w:spacing w:line="480" w:lineRule="auto"/>
        <w:jc w:val="both"/>
        <w:rPr>
          <w:rFonts w:ascii="Georgia" w:hAnsi="Georgia"/>
          <w:sz w:val="22"/>
          <w:szCs w:val="22"/>
        </w:rPr>
      </w:pPr>
      <w:r>
        <w:rPr>
          <w:rFonts w:ascii="Georgia" w:hAnsi="Georgia"/>
          <w:sz w:val="22"/>
          <w:szCs w:val="22"/>
        </w:rPr>
        <w:t>-</w:t>
      </w:r>
      <w:r w:rsidR="0046631C"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per</w:t>
      </w:r>
      <w:r w:rsidR="00247E8E" w:rsidRPr="00247E8E">
        <w:rPr>
          <w:rFonts w:ascii="Georgia" w:hAnsi="Georgia"/>
          <w:sz w:val="22"/>
          <w:szCs w:val="22"/>
        </w:rPr>
        <w:t xml:space="preserve"> l’affidamento della fornitura </w:t>
      </w:r>
      <w:r w:rsidR="00B7627B" w:rsidRPr="00B7627B">
        <w:rPr>
          <w:rFonts w:ascii="Georgia" w:hAnsi="Georgia"/>
          <w:sz w:val="22"/>
          <w:szCs w:val="22"/>
        </w:rPr>
        <w:t>“di licenze per apparati, contratti, licenze e materiale per la rete dati”</w:t>
      </w:r>
      <w:r w:rsidR="00B7627B">
        <w:rPr>
          <w:rFonts w:ascii="Georgia" w:hAnsi="Georgia"/>
          <w:sz w:val="22"/>
          <w:szCs w:val="22"/>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7C583F19"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B12B0F">
        <w:rPr>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3A20055C" w:rsidR="000259B0"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p>
    <w:p w14:paraId="7FB4AD99" w14:textId="2A8DA89C" w:rsidR="00B12B0F" w:rsidRPr="00B12B0F" w:rsidRDefault="00B12B0F" w:rsidP="00F21C08">
      <w:pPr>
        <w:spacing w:line="480" w:lineRule="auto"/>
        <w:jc w:val="both"/>
        <w:rPr>
          <w:rStyle w:val="Collegamentoipertestuale"/>
        </w:rPr>
      </w:pPr>
      <w:r w:rsidRPr="00B12B0F">
        <w:rPr>
          <w:rStyle w:val="Collegamentoipertestuale"/>
          <w:rFonts w:ascii="Georgia" w:hAnsi="Georgia"/>
          <w:sz w:val="22"/>
          <w:szCs w:val="22"/>
        </w:rPr>
        <w:t>https://www.polimi.it/footer/policy/amministrazione-trasparente/altri-contenuti</w:t>
      </w:r>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0"/>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B6182"/>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11A8"/>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47E8E"/>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40F6"/>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2D99"/>
    <w:rsid w:val="0036601B"/>
    <w:rsid w:val="00367AA9"/>
    <w:rsid w:val="003727E1"/>
    <w:rsid w:val="00374400"/>
    <w:rsid w:val="00376F9D"/>
    <w:rsid w:val="00381157"/>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3D9C"/>
    <w:rsid w:val="004458A7"/>
    <w:rsid w:val="00446197"/>
    <w:rsid w:val="0045051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215B"/>
    <w:rsid w:val="0051497D"/>
    <w:rsid w:val="00516C51"/>
    <w:rsid w:val="00516F0A"/>
    <w:rsid w:val="00517EFB"/>
    <w:rsid w:val="0052115A"/>
    <w:rsid w:val="005227D4"/>
    <w:rsid w:val="005228EF"/>
    <w:rsid w:val="00522E56"/>
    <w:rsid w:val="005234F6"/>
    <w:rsid w:val="00523ABD"/>
    <w:rsid w:val="0052574E"/>
    <w:rsid w:val="0052721D"/>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4E76"/>
    <w:rsid w:val="006D50C8"/>
    <w:rsid w:val="006D5619"/>
    <w:rsid w:val="006D77AD"/>
    <w:rsid w:val="006E033A"/>
    <w:rsid w:val="006E145B"/>
    <w:rsid w:val="006E1F70"/>
    <w:rsid w:val="006E2E78"/>
    <w:rsid w:val="006E43BC"/>
    <w:rsid w:val="006E561D"/>
    <w:rsid w:val="006F4EDA"/>
    <w:rsid w:val="00705B2D"/>
    <w:rsid w:val="00706351"/>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7F5EB4"/>
    <w:rsid w:val="00801F06"/>
    <w:rsid w:val="00803B57"/>
    <w:rsid w:val="00803CC7"/>
    <w:rsid w:val="00805CCE"/>
    <w:rsid w:val="0081037C"/>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5BA"/>
    <w:rsid w:val="009B38A3"/>
    <w:rsid w:val="009C09AE"/>
    <w:rsid w:val="009C26E4"/>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96822"/>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2B0F"/>
    <w:rsid w:val="00B15483"/>
    <w:rsid w:val="00B17DDE"/>
    <w:rsid w:val="00B219AB"/>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7627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B4630"/>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93851787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73</TotalTime>
  <Pages>8</Pages>
  <Words>2188</Words>
  <Characters>13110</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120</cp:revision>
  <cp:lastPrinted>2018-06-14T08:33:00Z</cp:lastPrinted>
  <dcterms:created xsi:type="dcterms:W3CDTF">2023-05-05T14:27:00Z</dcterms:created>
  <dcterms:modified xsi:type="dcterms:W3CDTF">2024-07-07T07:59:00Z</dcterms:modified>
</cp:coreProperties>
</file>