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5342BC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77777777" w:rsidR="00AD56E4" w:rsidRPr="005342BC" w:rsidRDefault="00AD56E4" w:rsidP="00AD56E4">
            <w:pPr>
              <w:pStyle w:val="Sfondomedio1-Colore11"/>
              <w:snapToGrid w:val="0"/>
              <w:spacing w:line="312" w:lineRule="auto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  <w:r w:rsidRPr="005342BC">
              <w:rPr>
                <w:rFonts w:ascii="Georgia" w:hAnsi="Georg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C4DBCFC" wp14:editId="1D57CDBD">
                  <wp:extent cx="1872000" cy="979602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000" cy="979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439B6367" w14:textId="758E49BA" w:rsidR="00AD56E4" w:rsidRPr="005342BC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777777" w:rsidR="00AD56E4" w:rsidRPr="005342BC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  <w:r w:rsidRPr="005342BC"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 wp14:anchorId="56D387B6" wp14:editId="0C0A3E5E">
                  <wp:extent cx="900000" cy="915362"/>
                  <wp:effectExtent l="0" t="0" r="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153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8D7B79" w14:textId="6EAF59E8" w:rsidR="00AC5239" w:rsidRPr="00520207" w:rsidRDefault="00AD56E4" w:rsidP="00AD56E4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AD56E4">
        <w:rPr>
          <w:rFonts w:ascii="Georgia" w:hAnsi="Georgia"/>
          <w:sz w:val="20"/>
          <w:szCs w:val="20"/>
        </w:rPr>
        <w:tab/>
        <w:t xml:space="preserve"> </w:t>
      </w:r>
      <w:r w:rsidRPr="00AD56E4">
        <w:rPr>
          <w:rFonts w:ascii="Georgia" w:hAnsi="Georgia"/>
          <w:sz w:val="20"/>
          <w:szCs w:val="20"/>
        </w:rPr>
        <w:tab/>
      </w: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</w:p>
    <w:p w14:paraId="303CEF19" w14:textId="77777777" w:rsidR="00A67ED2" w:rsidRPr="00A67ED2" w:rsidRDefault="00A67ED2" w:rsidP="00A67ED2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A67ED2">
        <w:rPr>
          <w:rFonts w:ascii="Georgia" w:eastAsia="Calibri" w:hAnsi="Georgia" w:cs="Calibri"/>
          <w:sz w:val="20"/>
          <w:szCs w:val="20"/>
        </w:rPr>
        <w:t>PROCEDURA NEGOZIATA SENZA PREVIA INDIZIONE DI UN BANDO DI GARA AI SENSI DELL’ART. 76 CO. 2 LETT. B), PER LA FORNITURA DI UN EMULATORE DI CANALE RADIO (RADIO CHANNEL EMULATOR)</w:t>
      </w:r>
    </w:p>
    <w:p w14:paraId="2CAD5B70" w14:textId="1AB06E9F" w:rsidR="00A67ED2" w:rsidRPr="00A67ED2" w:rsidRDefault="00A67ED2" w:rsidP="00A67ED2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A67ED2">
        <w:rPr>
          <w:rFonts w:ascii="Georgia" w:eastAsia="Calibri" w:hAnsi="Georgia" w:cs="Calibri"/>
          <w:sz w:val="20"/>
          <w:szCs w:val="20"/>
        </w:rPr>
        <w:t xml:space="preserve">CIG </w:t>
      </w:r>
      <w:r w:rsidR="00411FDC" w:rsidRPr="00411FDC">
        <w:rPr>
          <w:rFonts w:ascii="Georgia" w:eastAsia="Calibri" w:hAnsi="Georgia" w:cs="Calibri"/>
          <w:sz w:val="20"/>
          <w:szCs w:val="20"/>
        </w:rPr>
        <w:t>B3518E8A3D</w:t>
      </w:r>
    </w:p>
    <w:p w14:paraId="5CA91788" w14:textId="77777777" w:rsidR="00A67ED2" w:rsidRDefault="00A67ED2" w:rsidP="00A67ED2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A67ED2">
        <w:rPr>
          <w:rFonts w:ascii="Georgia" w:eastAsia="Calibri" w:hAnsi="Georgia" w:cs="Calibri"/>
          <w:sz w:val="20"/>
          <w:szCs w:val="20"/>
        </w:rPr>
        <w:t>CUP D43C22003080001</w:t>
      </w:r>
    </w:p>
    <w:p w14:paraId="76E7A71D" w14:textId="38E24CCD" w:rsidR="00805198" w:rsidRPr="00167D7F" w:rsidRDefault="00AC5E1F" w:rsidP="00A67ED2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 xml:space="preserve">, di seguito denominato “operatore”, </w:t>
      </w:r>
      <w:r w:rsidRPr="00167D7F">
        <w:rPr>
          <w:rFonts w:ascii="Georgia" w:eastAsia="Calibri" w:hAnsi="Georgia" w:cs="Calibri"/>
          <w:sz w:val="20"/>
          <w:szCs w:val="20"/>
        </w:rPr>
        <w:lastRenderedPageBreak/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644C47C5" w14:textId="01424A29" w:rsidR="00A67ED2" w:rsidRDefault="00076C1A" w:rsidP="00A67ED2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="00A67ED2" w:rsidRPr="00A67ED2">
        <w:rPr>
          <w:rFonts w:ascii="Georgia" w:eastAsia="Calibri" w:hAnsi="Georgia" w:cs="Calibri"/>
          <w:sz w:val="20"/>
          <w:szCs w:val="20"/>
        </w:rPr>
        <w:t>PROCEDURA NEGOZIATA SENZA PREVIA INDIZIONE DI UN BANDO DI GARA AI SENSI DELL’ART. 76 CO. 2 LETT. B), PER LA FORNITURA DI UN EMULATORE DI CANALE RADIO (RADIO CHANNEL EMULATOR)</w:t>
      </w:r>
      <w:r w:rsidR="00A67ED2">
        <w:rPr>
          <w:rFonts w:ascii="Georgia" w:eastAsia="Calibri" w:hAnsi="Georgia" w:cs="Calibri"/>
          <w:sz w:val="20"/>
          <w:szCs w:val="20"/>
        </w:rPr>
        <w:t xml:space="preserve"> </w:t>
      </w:r>
      <w:r w:rsidR="00A67ED2" w:rsidRPr="00A67ED2">
        <w:rPr>
          <w:rFonts w:ascii="Georgia" w:eastAsia="Calibri" w:hAnsi="Georgia" w:cs="Calibri"/>
          <w:sz w:val="20"/>
          <w:szCs w:val="20"/>
        </w:rPr>
        <w:t xml:space="preserve">CIG </w:t>
      </w:r>
      <w:r w:rsidR="00411FDC" w:rsidRPr="00411FDC">
        <w:rPr>
          <w:rFonts w:ascii="Georgia" w:eastAsia="Calibri" w:hAnsi="Georgia" w:cs="Calibri"/>
          <w:sz w:val="20"/>
          <w:szCs w:val="20"/>
        </w:rPr>
        <w:t>B3518E8A3D</w:t>
      </w:r>
      <w:r w:rsidR="00A67ED2">
        <w:rPr>
          <w:rFonts w:ascii="Georgia" w:eastAsia="Calibri" w:hAnsi="Georgia" w:cs="Calibri"/>
          <w:sz w:val="20"/>
          <w:szCs w:val="20"/>
        </w:rPr>
        <w:t xml:space="preserve">- </w:t>
      </w:r>
      <w:r w:rsidR="00A67ED2" w:rsidRPr="00A67ED2">
        <w:rPr>
          <w:rFonts w:ascii="Georgia" w:eastAsia="Calibri" w:hAnsi="Georgia" w:cs="Calibri"/>
          <w:sz w:val="20"/>
          <w:szCs w:val="20"/>
        </w:rPr>
        <w:t>CUP D43C22003080001</w:t>
      </w:r>
    </w:p>
    <w:p w14:paraId="1996F38A" w14:textId="794B997D" w:rsidR="00BC4BD1" w:rsidRPr="00520207" w:rsidRDefault="00076C1A" w:rsidP="00A67ED2">
      <w:pPr>
        <w:spacing w:before="24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AD56E4" w:rsidRPr="00916F0E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576778FD" w14:textId="77777777" w:rsidR="0043639F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88AEFD3" w14:textId="77777777" w:rsidR="00F31DD1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il CCNL indicato dalla stazione appaltante</w:t>
      </w:r>
    </w:p>
    <w:p w14:paraId="5E6452B7" w14:textId="77777777" w:rsid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5D0BCD6C" w14:textId="49C61DCE" w:rsidR="0016791E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  <w:r w:rsidRPr="00F31DD1">
        <w:rPr>
          <w:rFonts w:ascii="Georgia" w:eastAsia="Calibri" w:hAnsi="Georgia" w:cs="Calibri"/>
          <w:i/>
          <w:iCs/>
          <w:sz w:val="20"/>
          <w:szCs w:val="20"/>
        </w:rPr>
        <w:t>ovvero</w:t>
      </w:r>
    </w:p>
    <w:p w14:paraId="5072542E" w14:textId="77777777" w:rsidR="00F31DD1" w:rsidRP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6AAB5026" w14:textId="484CBE8E" w:rsidR="0003794A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</w:t>
      </w:r>
      <w:r w:rsidRPr="0043639F">
        <w:rPr>
          <w:rFonts w:ascii="Georgia" w:eastAsia="Calibri" w:hAnsi="Georgia" w:cs="Calibri"/>
          <w:sz w:val="20"/>
          <w:szCs w:val="20"/>
        </w:rPr>
        <w:t xml:space="preserve"> __________________</w:t>
      </w:r>
      <w:r>
        <w:rPr>
          <w:rFonts w:ascii="Georgia" w:eastAsia="Calibri" w:hAnsi="Georgia" w:cs="Calibri"/>
          <w:sz w:val="20"/>
          <w:szCs w:val="20"/>
        </w:rPr>
        <w:t>________</w:t>
      </w:r>
    </w:p>
    <w:p w14:paraId="5654C58C" w14:textId="4D145B93" w:rsidR="0043639F" w:rsidRDefault="0043639F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lastRenderedPageBreak/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</w:t>
      </w:r>
      <w:r w:rsidRPr="005837E7">
        <w:rPr>
          <w:rFonts w:ascii="Georgia" w:hAnsi="Georgia"/>
          <w:b/>
          <w:i/>
          <w:iCs/>
          <w:sz w:val="20"/>
          <w:szCs w:val="20"/>
        </w:rPr>
        <w:lastRenderedPageBreak/>
        <w:t>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lastRenderedPageBreak/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F76DEF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11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2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p w14:paraId="52CEA001" w14:textId="77777777" w:rsidR="00AD56E4" w:rsidRPr="002020CD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lastRenderedPageBreak/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2BA67A6F" w14:textId="77777777" w:rsidR="00EE5B48" w:rsidRPr="00EE5B48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Georgia" w:hAnsi="Georgia"/>
          <w:b/>
          <w:bCs/>
          <w:i/>
          <w:iCs/>
          <w:sz w:val="20"/>
          <w:szCs w:val="20"/>
        </w:rPr>
      </w:pPr>
      <w:r w:rsidRPr="00EE5B48">
        <w:rPr>
          <w:rFonts w:ascii="Georgia" w:hAnsi="Georgia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EE5B48" w:rsidRDefault="00EE5B48" w:rsidP="00EE5B48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EE5B48">
        <w:rPr>
          <w:rFonts w:ascii="Georgia" w:hAnsi="Georgia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AD56E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51A80C6E" w14:textId="5FEFF041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12E0E773" w14:textId="77777777" w:rsidR="00AD56E4" w:rsidRDefault="00AD56E4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6BE1881D" w14:textId="287AEFA0" w:rsidR="001F6306" w:rsidRDefault="00F75519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14/2019;</w:t>
      </w:r>
    </w:p>
    <w:p w14:paraId="5A6D3493" w14:textId="77777777" w:rsidR="00F31DD1" w:rsidRDefault="00F31DD1" w:rsidP="009B49B0">
      <w:pPr>
        <w:spacing w:before="240" w:line="312" w:lineRule="auto"/>
        <w:jc w:val="both"/>
        <w:rPr>
          <w:rFonts w:ascii="Georgia" w:hAnsi="Georgia"/>
          <w:b/>
        </w:rPr>
      </w:pPr>
    </w:p>
    <w:p w14:paraId="194EAB7D" w14:textId="015CA687" w:rsidR="009B49B0" w:rsidRPr="00F31DD1" w:rsidRDefault="000D1F5E" w:rsidP="009B49B0">
      <w:pPr>
        <w:spacing w:before="240" w:line="312" w:lineRule="auto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>G</w:t>
      </w:r>
      <w:r w:rsidR="009B49B0" w:rsidRPr="009B49B0">
        <w:rPr>
          <w:rFonts w:ascii="Georgia" w:hAnsi="Georgia"/>
          <w:b/>
        </w:rPr>
        <w:t xml:space="preserve">. Dichiarazioni </w:t>
      </w:r>
      <w:r w:rsidR="009B49B0">
        <w:rPr>
          <w:rFonts w:ascii="Georgia" w:hAnsi="Georgia"/>
          <w:b/>
        </w:rPr>
        <w:t>in ordine agli adempimenti ex art. 47 D.L. 77/2021 - Appalti PN</w:t>
      </w:r>
      <w:r w:rsidR="008B5CA7">
        <w:rPr>
          <w:rFonts w:ascii="Georgia" w:hAnsi="Georgia"/>
          <w:b/>
        </w:rPr>
        <w:t>RR/PNC</w:t>
      </w:r>
    </w:p>
    <w:p w14:paraId="32C5AD7A" w14:textId="7AB704E9" w:rsidR="00F948B8" w:rsidRPr="008B5CA7" w:rsidRDefault="00F948B8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8B5CA7">
        <w:rPr>
          <w:rFonts w:ascii="Georgia" w:hAnsi="Georgia"/>
          <w:sz w:val="20"/>
          <w:szCs w:val="20"/>
        </w:rPr>
        <w:t xml:space="preserve">di impegnarsi a garantire una fornitura conforme agli elementi di controllo della Check List DNSH allegata al Disciplinare di gara; </w:t>
      </w:r>
    </w:p>
    <w:p w14:paraId="5A4464FD" w14:textId="77777777" w:rsidR="009B49B0" w:rsidRDefault="009B49B0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6306F2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pari o superiore a </w:t>
            </w:r>
            <w:r>
              <w:rPr>
                <w:rFonts w:ascii="Georgia" w:hAnsi="Georgia"/>
                <w:b/>
                <w:bCs/>
                <w:sz w:val="20"/>
                <w:szCs w:val="20"/>
              </w:rPr>
              <w:t>50</w:t>
            </w:r>
          </w:p>
        </w:tc>
      </w:tr>
      <w:tr w:rsidR="009B49B0" w14:paraId="2575D2E9" w14:textId="77777777" w:rsidTr="00F31DD1">
        <w:tc>
          <w:tcPr>
            <w:tcW w:w="704" w:type="dxa"/>
          </w:tcPr>
          <w:p w14:paraId="1B12D11C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6306F2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</w:pPr>
            <w:r w:rsidRPr="006306F2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6306F2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</w:pPr>
            <w:r w:rsidRPr="00CB01F3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 xml:space="preserve">Con riferimento all’omessa presentazione di copia dell’ultimo rapporto periodico sulla situazione del personale </w:t>
            </w:r>
            <w:r w:rsidRPr="00CB01F3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lastRenderedPageBreak/>
              <w:t>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</w:t>
            </w:r>
            <w:r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>.</w:t>
            </w:r>
          </w:p>
        </w:tc>
      </w:tr>
      <w:tr w:rsidR="009B49B0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lastRenderedPageBreak/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14:paraId="00928433" w14:textId="77777777" w:rsidTr="00F31DD1">
        <w:tc>
          <w:tcPr>
            <w:tcW w:w="704" w:type="dxa"/>
          </w:tcPr>
          <w:p w14:paraId="4841ADBC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6306F2">
              <w:rPr>
                <w:rFonts w:ascii="Georgia" w:hAnsi="Georgia"/>
                <w:sz w:val="20"/>
                <w:szCs w:val="20"/>
              </w:rPr>
              <w:t>e pertanto dichiara:</w:t>
            </w:r>
          </w:p>
          <w:p w14:paraId="5DEA3392" w14:textId="77777777" w:rsidR="009B49B0" w:rsidRPr="006306F2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Georgia" w:hAnsi="Georgia"/>
                <w:i/>
                <w:iCs/>
                <w:sz w:val="20"/>
                <w:szCs w:val="20"/>
              </w:rPr>
            </w:pP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</w:t>
            </w:r>
            <w:r>
              <w:rPr>
                <w:rFonts w:ascii="Georgia" w:hAnsi="Georgia"/>
                <w:spacing w:val="-3"/>
                <w:sz w:val="20"/>
                <w:szCs w:val="20"/>
              </w:rPr>
              <w:t xml:space="preserve"> </w:t>
            </w: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77777777" w:rsidR="009B49B0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Georgia" w:hAnsi="Georgia"/>
                <w:spacing w:val="-3"/>
                <w:sz w:val="20"/>
                <w:szCs w:val="20"/>
              </w:rPr>
            </w:pPr>
            <w:r>
              <w:rPr>
                <w:rFonts w:ascii="Georgia" w:hAnsi="Georgia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532D012A" w14:textId="77777777" w:rsidR="009B49B0" w:rsidRPr="006306F2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Georgia" w:hAnsi="Georgia"/>
                <w:spacing w:val="-3"/>
                <w:sz w:val="20"/>
                <w:szCs w:val="20"/>
              </w:rPr>
            </w:pP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D33933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D33933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CB01F3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CB01F3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14:paraId="775A282C" w14:textId="77777777" w:rsidTr="00F31DD1">
        <w:tc>
          <w:tcPr>
            <w:tcW w:w="704" w:type="dxa"/>
          </w:tcPr>
          <w:p w14:paraId="6D395E96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77777777" w:rsidR="009B49B0" w:rsidRPr="00D43EBA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e </w:t>
            </w:r>
            <w:r w:rsidRPr="00CB01F3">
              <w:rPr>
                <w:rFonts w:ascii="Georgia" w:hAnsi="Georgia"/>
                <w:sz w:val="20"/>
                <w:szCs w:val="20"/>
              </w:rPr>
              <w:t>che, pertanto non è tenuta al rispetto di quanto prescritto dall’art.47, comma 2 e 3 e 3bis, del D.L. n. 77/2021, convertito in L. 108/2021.</w:t>
            </w:r>
          </w:p>
        </w:tc>
      </w:tr>
      <w:tr w:rsidR="009B49B0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CE696E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E140A0">
              <w:rPr>
                <w:rFonts w:ascii="Georgia" w:hAnsi="Georgia"/>
                <w:b/>
                <w:bCs/>
                <w:sz w:val="20"/>
                <w:szCs w:val="20"/>
              </w:rPr>
              <w:t>di essere un operatore economico straniero privo di una stabile organizzazione sul</w:t>
            </w:r>
            <w:r>
              <w:rPr>
                <w:rFonts w:ascii="Georgia" w:hAnsi="Georgia"/>
                <w:b/>
                <w:bCs/>
                <w:sz w:val="20"/>
                <w:szCs w:val="20"/>
              </w:rPr>
              <w:t xml:space="preserve"> </w:t>
            </w:r>
            <w:r w:rsidRPr="00E140A0">
              <w:rPr>
                <w:rFonts w:ascii="Georgia" w:hAnsi="Georgia"/>
                <w:b/>
                <w:bCs/>
                <w:sz w:val="20"/>
                <w:szCs w:val="20"/>
              </w:rPr>
              <w:t>territorio dello Stato italiano</w:t>
            </w:r>
          </w:p>
        </w:tc>
      </w:tr>
      <w:tr w:rsidR="009B49B0" w14:paraId="037A3BB6" w14:textId="77777777" w:rsidTr="00F31DD1">
        <w:tc>
          <w:tcPr>
            <w:tcW w:w="704" w:type="dxa"/>
          </w:tcPr>
          <w:p w14:paraId="56E4B9CB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7777777" w:rsidR="009B49B0" w:rsidRPr="00E140A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E140A0">
              <w:rPr>
                <w:rFonts w:ascii="Georgia" w:hAnsi="Georgia"/>
                <w:sz w:val="20"/>
                <w:szCs w:val="20"/>
              </w:rPr>
              <w:t>e che, pertanto non è tenuta al rispetto di quanto prescritto della L. 68/1999 e del d.lgs. 198/2006</w:t>
            </w:r>
            <w:r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</w:tbl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1E56055A" w14:textId="77777777" w:rsidR="00AD56E4" w:rsidRPr="00AD56E4" w:rsidRDefault="00AD56E4" w:rsidP="00AD56E4">
      <w:pPr>
        <w:spacing w:before="240" w:line="312" w:lineRule="auto"/>
        <w:rPr>
          <w:rFonts w:ascii="Georgia" w:hAnsi="Georgia"/>
          <w:iCs/>
          <w:sz w:val="20"/>
          <w:szCs w:val="20"/>
        </w:rPr>
      </w:pPr>
      <w:r w:rsidRPr="00AD56E4">
        <w:rPr>
          <w:rFonts w:ascii="Georgia" w:hAnsi="Georgia"/>
          <w:iCs/>
          <w:sz w:val="20"/>
          <w:szCs w:val="20"/>
        </w:rPr>
        <w:t>_______(luogo)_______</w:t>
      </w:r>
    </w:p>
    <w:p w14:paraId="53A08E11" w14:textId="5C9F066C" w:rsidR="0016791E" w:rsidRDefault="00AD56E4" w:rsidP="00AD56E4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AD56E4">
        <w:rPr>
          <w:rFonts w:ascii="Georgia" w:hAnsi="Georgia"/>
          <w:iCs/>
          <w:sz w:val="20"/>
          <w:szCs w:val="20"/>
        </w:rPr>
        <w:t>Lì, XX/XX/XXXX</w:t>
      </w:r>
    </w:p>
    <w:p w14:paraId="5BC645AF" w14:textId="606C2C5B" w:rsidR="00AD56E4" w:rsidRDefault="00AD56E4" w:rsidP="00AD56E4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AD56E4">
      <w:headerReference w:type="default" r:id="rId13"/>
      <w:footerReference w:type="default" r:id="rId14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37E3ABAA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  <w:r>
      <w:rPr>
        <w:noProof/>
      </w:rPr>
      <w:drawing>
        <wp:inline distT="0" distB="0" distL="0" distR="0" wp14:anchorId="343D597F" wp14:editId="526C474D">
          <wp:extent cx="6120130" cy="664845"/>
          <wp:effectExtent l="0" t="0" r="0" b="1905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6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noProof/>
              <w:sz w:val="20"/>
              <w:szCs w:val="20"/>
              <w:lang w:eastAsia="it-IT"/>
            </w:rPr>
            <w:drawing>
              <wp:inline distT="0" distB="0" distL="0" distR="0" wp14:anchorId="3E1EED4F" wp14:editId="4382D048">
                <wp:extent cx="1872000" cy="979602"/>
                <wp:effectExtent l="0" t="0" r="0" b="0"/>
                <wp:docPr id="23" name="Immagin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2000" cy="9796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6DD2B5EE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bCs/>
              <w:noProof/>
              <w:color w:val="000000"/>
              <w:sz w:val="20"/>
              <w:szCs w:val="20"/>
              <w:lang w:eastAsia="it-IT"/>
            </w:rPr>
            <w:drawing>
              <wp:inline distT="0" distB="0" distL="0" distR="0" wp14:anchorId="0C7D392B" wp14:editId="3B06E663">
                <wp:extent cx="900000" cy="661095"/>
                <wp:effectExtent l="0" t="0" r="0" b="5715"/>
                <wp:docPr id="24" name="Immagin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6610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79A4A9F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bCs/>
              <w:noProof/>
              <w:color w:val="000000"/>
              <w:sz w:val="20"/>
              <w:szCs w:val="20"/>
              <w:lang w:eastAsia="it-IT"/>
            </w:rPr>
            <w:drawing>
              <wp:inline distT="0" distB="0" distL="0" distR="0" wp14:anchorId="12C12D8C" wp14:editId="17FD1593">
                <wp:extent cx="900000" cy="915362"/>
                <wp:effectExtent l="0" t="0" r="0" b="0"/>
                <wp:docPr id="25" name="Immagin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9153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7BB4FF9" w14:textId="3A4931FF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11FDC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7ED2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E74978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asparenza.polimi.it/pagina769_prevenzione-della-corruzione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2920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2</cp:revision>
  <dcterms:created xsi:type="dcterms:W3CDTF">2024-10-04T13:11:00Z</dcterms:created>
  <dcterms:modified xsi:type="dcterms:W3CDTF">2024-10-04T13:11:00Z</dcterms:modified>
</cp:coreProperties>
</file>